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CCB" w:rsidRDefault="00B00CCB">
      <w:pPr>
        <w:pStyle w:val="ConsPlusTitle"/>
        <w:jc w:val="center"/>
      </w:pPr>
      <w:r>
        <w:t>КОНСТИТУЦИЯ РОССИЙСКОЙ ФЕДЕРАЦИИ</w:t>
      </w:r>
    </w:p>
    <w:p w:rsidR="00B00CCB" w:rsidRDefault="00B00CCB">
      <w:pPr>
        <w:pStyle w:val="ConsPlusNormal"/>
        <w:outlineLvl w:val="0"/>
      </w:pPr>
    </w:p>
    <w:p w:rsidR="00B00CCB" w:rsidRDefault="00B00CCB">
      <w:pPr>
        <w:pStyle w:val="ConsPlusNormal"/>
        <w:jc w:val="center"/>
      </w:pPr>
      <w:proofErr w:type="gramStart"/>
      <w:r>
        <w:t>(с учетом поправок, внесенных Законами Российской Федерации</w:t>
      </w:r>
      <w:proofErr w:type="gramEnd"/>
    </w:p>
    <w:p w:rsidR="00B00CCB" w:rsidRDefault="00B00CCB">
      <w:pPr>
        <w:pStyle w:val="ConsPlusNormal"/>
        <w:jc w:val="center"/>
      </w:pPr>
      <w:r>
        <w:t>о поправках к Конституции Российской Федерации</w:t>
      </w:r>
    </w:p>
    <w:p w:rsidR="00B00CCB" w:rsidRDefault="00B00CCB">
      <w:pPr>
        <w:pStyle w:val="ConsPlusNormal"/>
        <w:jc w:val="center"/>
      </w:pPr>
      <w:r>
        <w:t xml:space="preserve">от 30.12.2008 </w:t>
      </w:r>
      <w:hyperlink r:id="rId5" w:history="1">
        <w:r>
          <w:rPr>
            <w:color w:val="0000FF"/>
          </w:rPr>
          <w:t>N 6-ФКЗ</w:t>
        </w:r>
      </w:hyperlink>
      <w:r>
        <w:t xml:space="preserve">, от 30.12.2008 </w:t>
      </w:r>
      <w:hyperlink r:id="rId6" w:history="1">
        <w:r>
          <w:rPr>
            <w:color w:val="0000FF"/>
          </w:rPr>
          <w:t>N 7-ФКЗ</w:t>
        </w:r>
      </w:hyperlink>
      <w:r>
        <w:t>,</w:t>
      </w:r>
    </w:p>
    <w:p w:rsidR="00B00CCB" w:rsidRDefault="00B00CCB">
      <w:pPr>
        <w:pStyle w:val="ConsPlusNormal"/>
        <w:jc w:val="center"/>
      </w:pPr>
      <w:r>
        <w:t xml:space="preserve">от 05.02.2014 </w:t>
      </w:r>
      <w:hyperlink r:id="rId7" w:history="1">
        <w:r>
          <w:rPr>
            <w:color w:val="0000FF"/>
          </w:rPr>
          <w:t>N 2-ФКЗ</w:t>
        </w:r>
      </w:hyperlink>
      <w:r>
        <w:t xml:space="preserve">, от 21.07.2014 </w:t>
      </w:r>
      <w:hyperlink r:id="rId8" w:history="1">
        <w:r>
          <w:rPr>
            <w:color w:val="0000FF"/>
          </w:rPr>
          <w:t>N 11-ФКЗ</w:t>
        </w:r>
      </w:hyperlink>
      <w:r>
        <w:t>)</w:t>
      </w:r>
    </w:p>
    <w:p w:rsidR="00B00CCB" w:rsidRDefault="00B00CCB">
      <w:pPr>
        <w:pStyle w:val="ConsPlusTitle"/>
        <w:jc w:val="center"/>
        <w:outlineLvl w:val="0"/>
      </w:pPr>
      <w:r>
        <w:t>Статья 39</w:t>
      </w:r>
    </w:p>
    <w:p w:rsidR="00B00CCB" w:rsidRDefault="00B00CCB">
      <w:pPr>
        <w:pStyle w:val="ConsPlusNormal"/>
      </w:pPr>
    </w:p>
    <w:p w:rsidR="00B00CCB" w:rsidRDefault="00B00CCB">
      <w:pPr>
        <w:pStyle w:val="ConsPlusNormal"/>
        <w:ind w:firstLine="540"/>
        <w:jc w:val="both"/>
      </w:pPr>
      <w:r>
        <w:t>1. Каждому гарантируется социальное обеспечение по возрасту, в случае болезни, инвалидности, потери кормильца, для воспитания детей и в иных случаях, установленных законом.</w:t>
      </w:r>
    </w:p>
    <w:p w:rsidR="00B00CCB" w:rsidRDefault="00B00CCB">
      <w:pPr>
        <w:pStyle w:val="ConsPlusNormal"/>
        <w:spacing w:before="220"/>
        <w:ind w:firstLine="540"/>
        <w:jc w:val="both"/>
      </w:pPr>
      <w:r>
        <w:t>2. Государственные пенсии и социальные пособия устанавливаются законом.</w:t>
      </w:r>
    </w:p>
    <w:p w:rsidR="00B00CCB" w:rsidRDefault="00B00CCB">
      <w:pPr>
        <w:pStyle w:val="ConsPlusNormal"/>
        <w:spacing w:before="220"/>
        <w:ind w:firstLine="540"/>
        <w:jc w:val="both"/>
      </w:pPr>
      <w:r>
        <w:t xml:space="preserve">3. Поощряются добровольное социальное страхование, создание дополнительных форм социального обеспечения и </w:t>
      </w:r>
      <w:bookmarkStart w:id="0" w:name="_GoBack"/>
      <w:r w:rsidRPr="003959F8">
        <w:rPr>
          <w:b/>
        </w:rPr>
        <w:t>благотворительность.</w:t>
      </w:r>
      <w:bookmarkEnd w:id="0"/>
    </w:p>
    <w:p w:rsidR="00B00CCB" w:rsidRDefault="00B00CCB">
      <w:pPr>
        <w:pStyle w:val="ConsPlusNormal"/>
      </w:pPr>
      <w:hyperlink r:id="rId9" w:history="1">
        <w:r>
          <w:rPr>
            <w:i/>
            <w:color w:val="0000FF"/>
          </w:rPr>
          <w:br/>
        </w:r>
        <w:proofErr w:type="gramStart"/>
        <w:r>
          <w:rPr>
            <w:i/>
            <w:color w:val="0000FF"/>
          </w:rPr>
          <w:t>с</w:t>
        </w:r>
        <w:proofErr w:type="gramEnd"/>
        <w:r>
          <w:rPr>
            <w:i/>
            <w:color w:val="0000FF"/>
          </w:rPr>
          <w:t>т. 39, "Конституция Российской Федерации"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 {</w:t>
        </w:r>
        <w:proofErr w:type="spellStart"/>
        <w:r>
          <w:rPr>
            <w:i/>
            <w:color w:val="0000FF"/>
          </w:rPr>
          <w:t>КонсультантПлюс</w:t>
        </w:r>
        <w:proofErr w:type="spellEnd"/>
        <w:r>
          <w:rPr>
            <w:i/>
            <w:color w:val="0000FF"/>
          </w:rPr>
          <w:t>}</w:t>
        </w:r>
      </w:hyperlink>
      <w:r>
        <w:br/>
      </w:r>
    </w:p>
    <w:p w:rsidR="00C61717" w:rsidRDefault="00C61717"/>
    <w:sectPr w:rsidR="00C61717" w:rsidSect="00A10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CCB"/>
    <w:rsid w:val="00101810"/>
    <w:rsid w:val="001E38BD"/>
    <w:rsid w:val="00201A06"/>
    <w:rsid w:val="002614A9"/>
    <w:rsid w:val="00266A6B"/>
    <w:rsid w:val="002713FE"/>
    <w:rsid w:val="002847DA"/>
    <w:rsid w:val="002E0377"/>
    <w:rsid w:val="002F34F1"/>
    <w:rsid w:val="0030068F"/>
    <w:rsid w:val="00327B3C"/>
    <w:rsid w:val="00344485"/>
    <w:rsid w:val="003959F8"/>
    <w:rsid w:val="003A6B57"/>
    <w:rsid w:val="00535125"/>
    <w:rsid w:val="005511FD"/>
    <w:rsid w:val="00600D0C"/>
    <w:rsid w:val="00680DC6"/>
    <w:rsid w:val="006A5E64"/>
    <w:rsid w:val="006A7303"/>
    <w:rsid w:val="006C3640"/>
    <w:rsid w:val="007142FC"/>
    <w:rsid w:val="00782246"/>
    <w:rsid w:val="008E7884"/>
    <w:rsid w:val="008F571A"/>
    <w:rsid w:val="0091574F"/>
    <w:rsid w:val="00AF5FC0"/>
    <w:rsid w:val="00B00CCB"/>
    <w:rsid w:val="00BB1E4D"/>
    <w:rsid w:val="00BF4ABF"/>
    <w:rsid w:val="00C03BE0"/>
    <w:rsid w:val="00C149C9"/>
    <w:rsid w:val="00C61717"/>
    <w:rsid w:val="00CD3B8D"/>
    <w:rsid w:val="00CE31EC"/>
    <w:rsid w:val="00D80B0F"/>
    <w:rsid w:val="00D9151C"/>
    <w:rsid w:val="00DE621E"/>
    <w:rsid w:val="00E039A5"/>
    <w:rsid w:val="00E77812"/>
    <w:rsid w:val="00EB7CD0"/>
    <w:rsid w:val="00EC6ADD"/>
    <w:rsid w:val="00FA3925"/>
    <w:rsid w:val="00FD3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0C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00C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0C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00C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D737FAB2DBFC346859E45F02B4D5FB1356387700189CDA0EC0069DB964A1B0D7AB67EDD904A11EY504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ED737FAB2DBFC346859E45F02B4D5FB1355357904199CDA0EC0069DB964A1B0D7AB67EDD904A11EY504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ED737FAB2DBFC346859E45F02B4D5FB1A533C770112C1D006990A9FBE6BFEA7D0E26BECD904A1Y107L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7ED737FAB2DBFC346859E45F02B4D5FB1A533C770012C1D006990A9FBE6BFEA7D0E26BECD904A1Y107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ED737FAB2DBFC346859E45F02B4D5FB10583A7A0B4FCBD85F950898B134E9A099EE6AECD801YA0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Олеговна Орешкова</dc:creator>
  <cp:lastModifiedBy>Юлия Олеговна Орешкова</cp:lastModifiedBy>
  <cp:revision>2</cp:revision>
  <dcterms:created xsi:type="dcterms:W3CDTF">2017-12-20T11:52:00Z</dcterms:created>
  <dcterms:modified xsi:type="dcterms:W3CDTF">2017-12-20T11:52:00Z</dcterms:modified>
</cp:coreProperties>
</file>